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自助爆米花机</w:t>
      </w:r>
      <w:r>
        <w:rPr>
          <w:rFonts w:hint="eastAsia"/>
          <w:b/>
          <w:bCs/>
          <w:sz w:val="32"/>
          <w:szCs w:val="32"/>
        </w:rPr>
        <w:t>外观及结构</w:t>
      </w:r>
      <w:r>
        <w:rPr>
          <w:rFonts w:hint="eastAsia"/>
          <w:b/>
          <w:bCs/>
          <w:sz w:val="32"/>
          <w:szCs w:val="32"/>
          <w:lang w:eastAsia="zh-CN"/>
        </w:rPr>
        <w:t>整体</w:t>
      </w:r>
      <w:r>
        <w:rPr>
          <w:rFonts w:hint="eastAsia"/>
          <w:b/>
          <w:bCs/>
          <w:sz w:val="32"/>
          <w:szCs w:val="32"/>
        </w:rPr>
        <w:t>优化</w:t>
      </w:r>
      <w:r>
        <w:rPr>
          <w:rFonts w:hint="eastAsia"/>
          <w:b/>
          <w:bCs/>
          <w:sz w:val="32"/>
          <w:szCs w:val="32"/>
          <w:lang w:eastAsia="zh-CN"/>
        </w:rPr>
        <w:t>设计</w:t>
      </w:r>
      <w:r>
        <w:rPr>
          <w:rFonts w:hint="eastAsia"/>
          <w:b/>
          <w:bCs/>
          <w:sz w:val="32"/>
          <w:szCs w:val="32"/>
        </w:rPr>
        <w:t>项目</w:t>
      </w:r>
      <w:r>
        <w:rPr>
          <w:rFonts w:hint="eastAsia"/>
          <w:b/>
          <w:bCs/>
          <w:sz w:val="32"/>
          <w:szCs w:val="32"/>
          <w:lang w:eastAsia="zh-CN"/>
        </w:rPr>
        <w:t>合同书</w:t>
      </w:r>
    </w:p>
    <w:p>
      <w:pPr>
        <w:jc w:val="right"/>
        <w:rPr>
          <w:rFonts w:hint="eastAsia"/>
          <w:b/>
          <w:bCs/>
          <w:sz w:val="24"/>
          <w:szCs w:val="24"/>
          <w:lang w:val="en-US" w:eastAsia="zh-CN"/>
        </w:rPr>
      </w:pPr>
      <w:r>
        <w:rPr>
          <w:rFonts w:hint="eastAsia"/>
          <w:b/>
          <w:bCs/>
          <w:sz w:val="24"/>
          <w:szCs w:val="24"/>
          <w:lang w:eastAsia="zh-CN"/>
        </w:rPr>
        <w:t>合同编号：</w:t>
      </w:r>
      <w:r>
        <w:rPr>
          <w:rFonts w:hint="eastAsia"/>
          <w:b/>
          <w:bCs/>
          <w:sz w:val="24"/>
          <w:szCs w:val="24"/>
          <w:lang w:val="en-US" w:eastAsia="zh-CN"/>
        </w:rPr>
        <w:t>zyxkkj20180905005</w:t>
      </w:r>
      <w:bookmarkStart w:id="0" w:name="_GoBack"/>
      <w:bookmarkEnd w:id="0"/>
    </w:p>
    <w:p>
      <w:pPr>
        <w:jc w:val="both"/>
        <w:rPr>
          <w:rFonts w:hint="eastAsia"/>
          <w:b/>
          <w:bCs/>
          <w:sz w:val="21"/>
          <w:szCs w:val="21"/>
          <w:lang w:eastAsia="zh-CN"/>
        </w:rPr>
      </w:pPr>
      <w:r>
        <w:rPr>
          <w:rFonts w:hint="eastAsia"/>
          <w:b/>
          <w:bCs/>
          <w:sz w:val="21"/>
          <w:szCs w:val="21"/>
          <w:lang w:eastAsia="zh-CN"/>
        </w:rPr>
        <w:t>委托方（甲方）：中影星空（北京）科技开发有限公司</w:t>
      </w:r>
    </w:p>
    <w:p>
      <w:pPr>
        <w:jc w:val="both"/>
        <w:rPr>
          <w:rFonts w:hint="eastAsia"/>
          <w:b/>
          <w:bCs/>
          <w:sz w:val="21"/>
          <w:szCs w:val="21"/>
          <w:lang w:eastAsia="zh-CN"/>
        </w:rPr>
      </w:pPr>
    </w:p>
    <w:p>
      <w:pPr>
        <w:jc w:val="both"/>
        <w:rPr>
          <w:rFonts w:hint="eastAsia" w:ascii="宋体" w:hAnsi="宋体" w:cs="宋体"/>
          <w:b/>
          <w:bCs/>
          <w:color w:val="0C0C0C"/>
          <w:sz w:val="21"/>
          <w:szCs w:val="21"/>
          <w:lang w:val="en-US" w:eastAsia="zh-CN"/>
        </w:rPr>
      </w:pPr>
      <w:r>
        <w:rPr>
          <w:rFonts w:hint="eastAsia"/>
          <w:b/>
          <w:bCs/>
          <w:sz w:val="21"/>
          <w:szCs w:val="21"/>
          <w:lang w:eastAsia="zh-CN"/>
        </w:rPr>
        <w:t>被委托方（乙方）</w:t>
      </w:r>
      <w:r>
        <w:rPr>
          <w:rFonts w:hint="eastAsia"/>
          <w:b/>
          <w:bCs/>
          <w:sz w:val="21"/>
          <w:szCs w:val="21"/>
          <w:lang w:val="en-US" w:eastAsia="zh-CN"/>
        </w:rPr>
        <w:t>:</w:t>
      </w:r>
      <w:r>
        <w:rPr>
          <w:rFonts w:hint="eastAsia" w:ascii="宋体" w:hAnsi="宋体" w:cs="宋体"/>
          <w:b/>
          <w:bCs/>
          <w:color w:val="0C0C0C"/>
          <w:sz w:val="21"/>
          <w:szCs w:val="21"/>
          <w:lang w:val="en-US" w:eastAsia="zh-CN"/>
        </w:rPr>
        <w:t>徐刚  身份证号码：320302196806050017</w:t>
      </w:r>
    </w:p>
    <w:p>
      <w:pPr>
        <w:jc w:val="both"/>
        <w:rPr>
          <w:rFonts w:hint="eastAsia" w:ascii="宋体" w:hAnsi="宋体" w:cs="宋体"/>
          <w:b/>
          <w:bCs/>
          <w:color w:val="0C0C0C"/>
          <w:sz w:val="21"/>
          <w:szCs w:val="21"/>
          <w:lang w:val="en-US" w:eastAsia="zh-CN"/>
        </w:rPr>
      </w:pPr>
    </w:p>
    <w:p>
      <w:pPr>
        <w:jc w:val="both"/>
        <w:rPr>
          <w:rFonts w:hint="eastAsia" w:ascii="宋体" w:hAnsi="宋体" w:cs="宋体"/>
          <w:b/>
          <w:bCs/>
          <w:color w:val="0C0C0C"/>
          <w:sz w:val="21"/>
          <w:szCs w:val="21"/>
          <w:lang w:val="en-US" w:eastAsia="zh-CN"/>
        </w:rPr>
      </w:pPr>
      <w:r>
        <w:rPr>
          <w:rFonts w:hint="eastAsia" w:ascii="宋体" w:hAnsi="宋体" w:cs="宋体"/>
          <w:b/>
          <w:bCs/>
          <w:color w:val="0C0C0C"/>
          <w:sz w:val="21"/>
          <w:szCs w:val="21"/>
          <w:lang w:val="en-US" w:eastAsia="zh-CN"/>
        </w:rPr>
        <w:t>资金托管方（丙方）：厦门一品威客网络科技股份有限公司</w:t>
      </w:r>
    </w:p>
    <w:p>
      <w:pPr>
        <w:jc w:val="both"/>
        <w:rPr>
          <w:rFonts w:hint="eastAsia" w:ascii="宋体" w:hAnsi="宋体" w:cs="宋体"/>
          <w:b/>
          <w:bCs/>
          <w:color w:val="0C0C0C"/>
          <w:sz w:val="21"/>
          <w:szCs w:val="21"/>
          <w:lang w:val="en-US" w:eastAsia="zh-CN"/>
        </w:rPr>
      </w:pPr>
    </w:p>
    <w:p>
      <w:pPr>
        <w:numPr>
          <w:ilvl w:val="0"/>
          <w:numId w:val="1"/>
        </w:numPr>
        <w:rPr>
          <w:rFonts w:hint="eastAsia"/>
          <w:lang w:val="en-US" w:eastAsia="zh-CN"/>
        </w:rPr>
      </w:pPr>
      <w:r>
        <w:rPr>
          <w:rFonts w:hint="eastAsia"/>
          <w:lang w:val="en-US" w:eastAsia="zh-CN"/>
        </w:rPr>
        <w:t>针对甲方目前的自助爆米花贩卖机情况（乙方已通过影像资料了解）按照甲方需求进行结构与外观整体优化设计，合同签订后乙方前往委托方项目所在的现场，根据甲方设计项目要求进行测绘、交流、设计成果（所产生的差旅及住宿费用由委托方承担）。</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乙方就市场现有同类产品做出比较分析（涵盖材质、结构、用户体验分析。）双方协商讨论后，确定甲方需求及目标与委托方达成一致。</w:t>
      </w:r>
    </w:p>
    <w:p>
      <w:pPr>
        <w:numPr>
          <w:ilvl w:val="0"/>
          <w:numId w:val="0"/>
        </w:numPr>
        <w:ind w:leftChars="0"/>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设计方就产品设计目标提交产品2D/3D SOLIDWORKS 机械图、结构图及装配图与涂装效果方案（2款涂装选样效果图方案）设计及工艺图纸（涵盖材质、结构、用户体验分析）。</w:t>
      </w:r>
    </w:p>
    <w:p>
      <w:pPr>
        <w:numPr>
          <w:ilvl w:val="0"/>
          <w:numId w:val="0"/>
        </w:numPr>
        <w:ind w:leftChars="0"/>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设计方负责特殊备件的定制和选用比对（甲方负担图纸以外所产生的实际费用，乙方应提前确定费用额度并告知甲方，甲方如对该价格产生异议可自行采购）。</w:t>
      </w:r>
    </w:p>
    <w:p>
      <w:pPr>
        <w:numPr>
          <w:ilvl w:val="0"/>
          <w:numId w:val="0"/>
        </w:numPr>
        <w:ind w:leftChars="0"/>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项目结束后，设计成果归属于甲方所有。乙方有义务配合委托方就模具制造及样品打样与生产方提供咨询及配合调整，配合甲方进行专利申请撰写资料。</w:t>
      </w:r>
    </w:p>
    <w:p>
      <w:pPr>
        <w:numPr>
          <w:ilvl w:val="0"/>
          <w:numId w:val="0"/>
        </w:numPr>
        <w:ind w:leftChars="0"/>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项目款项与支付方式：项目总报价12000 元。一品威客平台托管（未经甲方同意平台不可擅自支付该笔款项），支付方式为设计完成后并得到甲方认可后丙方需向乙方支付30％款项，项目整体竣工后并达到甲方验收要求丙方需向乙方支付剩余70％款项。</w:t>
      </w:r>
    </w:p>
    <w:p>
      <w:pPr>
        <w:widowControl w:val="0"/>
        <w:numPr>
          <w:ilvl w:val="0"/>
          <w:numId w:val="0"/>
        </w:numPr>
        <w:jc w:val="both"/>
        <w:rPr>
          <w:rFonts w:hint="eastAsia"/>
          <w:lang w:val="en-US" w:eastAsia="zh-CN"/>
        </w:rPr>
      </w:pPr>
    </w:p>
    <w:p>
      <w:pPr>
        <w:widowControl w:val="0"/>
        <w:numPr>
          <w:ilvl w:val="0"/>
          <w:numId w:val="0"/>
        </w:numPr>
        <w:jc w:val="both"/>
        <w:rPr>
          <w:rFonts w:hint="eastAsia" w:eastAsiaTheme="minorEastAsia"/>
          <w:lang w:val="en-US" w:eastAsia="zh-CN"/>
        </w:rPr>
      </w:pPr>
      <w:r>
        <w:rPr>
          <w:rFonts w:hint="eastAsia"/>
          <w:lang w:val="en-US" w:eastAsia="zh-CN"/>
        </w:rPr>
        <w:t>7、验收标准：乙方须交付产品设计的2D/3D SOLIDWORKS 机械图、结构图及装配图与涂装效果图等一切资料及保证甲方首台设备达到约定的功能与效果的要求（机器结构合理优化各动作运行顺畅并封闭遮挡，灯光及外观设计达到效果图要求）。</w:t>
      </w:r>
    </w:p>
    <w:p>
      <w:pPr>
        <w:numPr>
          <w:ilvl w:val="0"/>
          <w:numId w:val="0"/>
        </w:numPr>
        <w:ind w:leftChars="0"/>
        <w:rPr>
          <w:rFonts w:hint="eastAsia"/>
          <w:lang w:val="en-US" w:eastAsia="zh-CN"/>
        </w:rPr>
      </w:pPr>
    </w:p>
    <w:p>
      <w:pPr>
        <w:numPr>
          <w:ilvl w:val="0"/>
          <w:numId w:val="0"/>
        </w:numPr>
        <w:rPr>
          <w:rFonts w:hint="eastAsia"/>
          <w:lang w:val="en-US" w:eastAsia="zh-CN"/>
        </w:rPr>
      </w:pPr>
      <w:r>
        <w:rPr>
          <w:rFonts w:hint="eastAsia"/>
          <w:lang w:val="en-US" w:eastAsia="zh-CN"/>
        </w:rPr>
        <w:t>7、项目周期：设计周期为协议签订后7个工作日，项目整体完成截止日期为2018年10月1日（如因甲方原因造成项目周期滞后与乙方无关，除此之外项目周期不可更改）。逾期未完成平台需将12000元托管费用返还甲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18497"/>
    <w:multiLevelType w:val="singleLevel"/>
    <w:tmpl w:val="EA1184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94BEF"/>
    <w:rsid w:val="049A60DC"/>
    <w:rsid w:val="085F2F6D"/>
    <w:rsid w:val="0AAA340F"/>
    <w:rsid w:val="0C8F6194"/>
    <w:rsid w:val="0FC11330"/>
    <w:rsid w:val="145C7A2B"/>
    <w:rsid w:val="14BD452A"/>
    <w:rsid w:val="1AE31C1A"/>
    <w:rsid w:val="20157FDF"/>
    <w:rsid w:val="26E37520"/>
    <w:rsid w:val="2A3C6342"/>
    <w:rsid w:val="2AC6005B"/>
    <w:rsid w:val="2B823AA9"/>
    <w:rsid w:val="2CAC4266"/>
    <w:rsid w:val="3A1D3E58"/>
    <w:rsid w:val="3C6A7850"/>
    <w:rsid w:val="3DBD6E6A"/>
    <w:rsid w:val="49DC51EF"/>
    <w:rsid w:val="535E75D4"/>
    <w:rsid w:val="5A756F90"/>
    <w:rsid w:val="5D1C5D53"/>
    <w:rsid w:val="642A7353"/>
    <w:rsid w:val="6465613F"/>
    <w:rsid w:val="66BA0947"/>
    <w:rsid w:val="69675EFC"/>
    <w:rsid w:val="697F00D6"/>
    <w:rsid w:val="6D535020"/>
    <w:rsid w:val="7755405E"/>
    <w:rsid w:val="7AA473A7"/>
    <w:rsid w:val="7ADD349B"/>
    <w:rsid w:val="7CB35FD1"/>
    <w:rsid w:val="7EC9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2018-07-29T03:04:00Z</dcterms:created>
  <dc:creator>Administrator</dc:creator>
  <cp:lastModifiedBy>林铄</cp:lastModifiedBy>
  <dcterms:modified xsi:type="dcterms:W3CDTF">2018-09-17T01:15:14Z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