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871" w:firstLineChars="650"/>
      </w:pPr>
      <w:r>
        <w:t>软件大纲</w:t>
      </w:r>
    </w:p>
    <w:p>
      <w:pPr>
        <w:ind w:firstLine="211" w:firstLineChars="100"/>
      </w:pPr>
      <w:r>
        <w:rPr>
          <w:b/>
          <w:bCs/>
        </w:rPr>
        <w:t>用软件代替人工，让员工操作更简单、接待服务顾客更快捷准确、数据精准、财务安全</w:t>
      </w:r>
    </w:p>
    <w:p>
      <w:pPr>
        <w:numPr>
          <w:ilvl w:val="0"/>
          <w:numId w:val="1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前台收银系统</w:t>
      </w:r>
    </w:p>
    <w:p>
      <w:pPr>
        <w:numPr>
          <w:ilvl w:val="0"/>
          <w:numId w:val="2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手牌添加、手牌界面输入、手牌读取、会员卡密码输入及刷卡器、添加消费项目（通过软件将师傅所报的服务项目自动录入手牌界面系统内）、自动修改消费项目、结账时自动上报服务项目及消费金额、支付方式（现金、支付宝、微信、团购、口碑、POS机、会员卡、代金券等）、打印消费明细。</w:t>
      </w:r>
    </w:p>
    <w:p>
      <w:pPr>
        <w:numPr>
          <w:ilvl w:val="0"/>
          <w:numId w:val="2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会员卡基本信息、添加新会员卡界面（姓名、电话、会员等级、会员卡积分、积分设置与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兑换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、自动关联微信公众号</w:t>
      </w:r>
      <w:r>
        <w:rPr>
          <w:rFonts w:hint="default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推送消费明细、余额等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）、换卡、挂失、退卡、补卡、充值（办卡等级自动赠送）、区分本店顾客和异店顾客消费和充值及等级会员卡、异店会员卡可直接查询准确无误、可双重结账消费（会员卡和微信或支付宝等）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2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自动生成报表:日报表、上旬报表、下旬报表、月报表、季度报表、半年报表、年度报表、折扣率（报表：</w:t>
      </w:r>
      <w:r>
        <w:rPr>
          <w:rFonts w:hint="default" w:ascii="Calibri" w:hAnsi="Calibri" w:cs="Calibr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消费明细</w:t>
      </w:r>
      <w:r>
        <w:rPr>
          <w:rFonts w:hint="default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现金、POS、微信、支付宝、会员卡</w:t>
      </w:r>
      <w:r>
        <w:rPr>
          <w:rFonts w:hint="default" w:ascii="Calibri" w:hAnsi="Calibri" w:cs="Calibr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Calibri" w:hAnsi="Calibri" w:cs="Calibr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营业额明细</w:t>
      </w:r>
      <w:r>
        <w:rPr>
          <w:rFonts w:hint="default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Calibri" w:hAnsi="Calibri" w:cs="Calibr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现金、POS、微信、支付宝</w:t>
      </w:r>
      <w:r>
        <w:rPr>
          <w:rFonts w:hint="default" w:ascii="Calibri" w:hAnsi="Calibri" w:cs="Calibri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Arial" w:hAnsi="Arial" w:cs="Arial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团购</w:t>
      </w:r>
      <w:r>
        <w:rPr>
          <w:rFonts w:hint="eastAsia" w:ascii="Calibri" w:hAnsi="Calibri" w:cs="Calibr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等消费</w:t>
      </w:r>
      <w:r>
        <w:rPr>
          <w:rFonts w:hint="default" w:ascii="Calibri" w:hAnsi="Calibri" w:cs="Calibr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Calibri" w:hAnsi="Calibri" w:cs="Calibr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其他</w:t>
      </w:r>
      <w:r>
        <w:rPr>
          <w:rFonts w:hint="default" w:ascii="Arial" w:hAnsi="Arial" w:cs="Arial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→</w:t>
      </w:r>
      <w:r>
        <w:rPr>
          <w:rFonts w:hint="eastAsia" w:ascii="Calibri" w:hAnsi="Calibri" w:cs="Calibr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客流、人均办卡、人均消费、客单价、干活提成业绩、支出、收回、应收、实收、留底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④个人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师傅总业绩及五五分成业绩、个人点钟数（总数）、个人客流（总数）</w:t>
      </w:r>
      <w:r>
        <w:rPr>
          <w:rFonts w:hint="default" w:asciiTheme="minorEastAsia" w:hAnsi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2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cs="Calibri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对比明细：客流、营业额、点钟、师傅业绩、SPA业绩</w:t>
      </w:r>
      <w:r>
        <w:rPr>
          <w:rFonts w:hint="default" w:ascii="Calibri" w:hAnsi="Calibri" w:cs="Calibri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2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仓库明细：入库量、库存量、存量不足提醒、存量过多提醒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2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薪资合成：前台、推拿SPA老师的半月分成合成、管理岗位提成、其他提成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（所有人的工资、分红以及各种奖金实现自动合成）；</w:t>
      </w:r>
    </w:p>
    <w:p>
      <w:pPr>
        <w:numPr>
          <w:ilvl w:val="0"/>
          <w:numId w:val="2"/>
        </w:num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季度分红计算（自动计算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分店的转入与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流出）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公司对接系统</w:t>
      </w:r>
    </w:p>
    <w:p>
      <w:pPr>
        <w:numPr>
          <w:ilvl w:val="0"/>
          <w:numId w:val="3"/>
        </w:numPr>
        <w:ind w:left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自动合成各店的报表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3"/>
        </w:numPr>
        <w:ind w:left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实时查询各店的会员信息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3"/>
        </w:numPr>
        <w:ind w:left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现金存入提醒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3"/>
        </w:numPr>
        <w:ind w:left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各店的对比明细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3"/>
        </w:numPr>
        <w:ind w:left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各店的库存明细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3"/>
        </w:numPr>
        <w:ind w:left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各店的分成明细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3"/>
        </w:numPr>
        <w:ind w:left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各店的季度分红明细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其他对接系统</w:t>
      </w:r>
    </w:p>
    <w:bookmarkEnd w:id="0"/>
    <w:p>
      <w:pPr>
        <w:numPr>
          <w:ilvl w:val="0"/>
          <w:numId w:val="0"/>
        </w:numPr>
        <w:ind w:leftChars="0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1、财务系统</w:t>
      </w:r>
      <w:r>
        <w:rPr>
          <w:rFonts w:hint="default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7643B1"/>
    <w:multiLevelType w:val="singleLevel"/>
    <w:tmpl w:val="FF7643B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1FDBBDE"/>
    <w:multiLevelType w:val="singleLevel"/>
    <w:tmpl w:val="41FDBB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8B1BD00"/>
    <w:multiLevelType w:val="singleLevel"/>
    <w:tmpl w:val="68B1BD0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BCF249C"/>
    <w:rsid w:val="08394AEE"/>
    <w:rsid w:val="0A354604"/>
    <w:rsid w:val="0CE05FB9"/>
    <w:rsid w:val="10E66E85"/>
    <w:rsid w:val="1B5C2571"/>
    <w:rsid w:val="23543406"/>
    <w:rsid w:val="28F55F4F"/>
    <w:rsid w:val="2A2536BA"/>
    <w:rsid w:val="2E000BB8"/>
    <w:rsid w:val="324A31B6"/>
    <w:rsid w:val="3FB93AA5"/>
    <w:rsid w:val="4BBB3A87"/>
    <w:rsid w:val="5EEF6775"/>
    <w:rsid w:val="60333ED5"/>
    <w:rsid w:val="6B8C3600"/>
    <w:rsid w:val="6CE90DAE"/>
    <w:rsid w:val="6FC6678F"/>
    <w:rsid w:val="78005A87"/>
    <w:rsid w:val="7810216A"/>
    <w:rsid w:val="794D62FC"/>
    <w:rsid w:val="7C5FFF74"/>
    <w:rsid w:val="7CD25DFF"/>
    <w:rsid w:val="8BCF249C"/>
    <w:rsid w:val="D2F9F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2018-11-25T09:48:00Z</dcterms:created>
  <dc:creator>a10.11.5</dc:creator>
  <cp:lastModifiedBy>任务组方文凤</cp:lastModifiedBy>
  <dcterms:modified xsi:type="dcterms:W3CDTF">2018-12-07T02:47:20Z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