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734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spacing w:line="160" w:lineRule="exact"/>
            </w:pPr>
          </w:p>
        </w:tc>
        <w:tc>
          <w:tcPr>
            <w:tcW w:w="5734" w:type="dxa"/>
          </w:tcPr>
          <w:tbl>
            <w:tblPr>
              <w:tblStyle w:val="4"/>
              <w:tblW w:w="551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9"/>
              <w:gridCol w:w="250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【生产企业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吉林大道健康科技有限公司</w:t>
                  </w:r>
                </w:p>
              </w:tc>
              <w:tc>
                <w:tcPr>
                  <w:tcW w:w="25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【生产日期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【医疗器械生产企业许可证号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XXXXXXXXXXXXXX</w:t>
                  </w:r>
                </w:p>
              </w:tc>
              <w:tc>
                <w:tcPr>
                  <w:tcW w:w="25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【生产批号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XXXXX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" w:hRule="atLeast"/>
              </w:trPr>
              <w:tc>
                <w:tcPr>
                  <w:tcW w:w="30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【生产地址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  <w:lang w:eastAsia="zh-CN"/>
                    </w:rPr>
                    <w:t>长春市九台区卡伦镇卡伦大街1013号</w:t>
                  </w:r>
                </w:p>
              </w:tc>
              <w:tc>
                <w:tcPr>
                  <w:tcW w:w="25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【有效期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  <w:lang w:eastAsia="zh-CN"/>
                    </w:rPr>
                    <w:t>三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【电话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  <w:lang w:eastAsia="zh-CN"/>
                    </w:rPr>
                    <w:t>0431-87612881</w:t>
                  </w:r>
                </w:p>
              </w:tc>
              <w:tc>
                <w:tcPr>
                  <w:tcW w:w="2509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eastAsiaTheme="minorHAnsi"/>
                      <w:sz w:val="11"/>
                      <w:szCs w:val="13"/>
                    </w:rPr>
                    <w:t>其他内容详见说明书</w:t>
                  </w:r>
                </w:p>
              </w:tc>
            </w:tr>
          </w:tbl>
          <w:p>
            <w:pPr>
              <w:spacing w:line="160" w:lineRule="exact"/>
            </w:pPr>
          </w:p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spacing w:line="160" w:lineRule="exact"/>
            </w:pPr>
          </w:p>
        </w:tc>
        <w:tc>
          <w:tcPr>
            <w:tcW w:w="5734" w:type="dxa"/>
          </w:tcPr>
          <w:tbl>
            <w:tblPr>
              <w:tblStyle w:val="4"/>
              <w:tblW w:w="55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72"/>
              <w:gridCol w:w="18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  <w:gridSpan w:val="2"/>
                </w:tcPr>
                <w:p>
                  <w:pPr>
                    <w:spacing w:line="160" w:lineRule="exact"/>
                    <w:jc w:val="righ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【医疗器械注册证编号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吉械注准20192140071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5" w:hRule="atLeast"/>
              </w:trPr>
              <w:tc>
                <w:tcPr>
                  <w:tcW w:w="5508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>金诺舒宁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/>
                    </w:rPr>
                    <w:t>皮肤护理软膏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  <w:gridSpan w:val="2"/>
                  <w:vAlign w:val="center"/>
                </w:tcPr>
                <w:p>
                  <w:pPr>
                    <w:spacing w:line="160" w:lineRule="exact"/>
                    <w:jc w:val="center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【适用范围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用于缓解皮肤瘙痒症状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72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吉林大道健康科技有限公司</w:t>
                  </w:r>
                </w:p>
              </w:tc>
              <w:tc>
                <w:tcPr>
                  <w:tcW w:w="1836" w:type="dxa"/>
                </w:tcPr>
                <w:p>
                  <w:pPr>
                    <w:spacing w:line="160" w:lineRule="exact"/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规格</w:t>
                  </w:r>
                  <w:r>
                    <w:rPr>
                      <w:rFonts w:hint="eastAsia" w:asciiTheme="minorEastAsia" w:hAnsiTheme="minorEastAsia"/>
                      <w:sz w:val="11"/>
                      <w:szCs w:val="13"/>
                      <w:lang w:eastAsia="zh-CN"/>
                    </w:rPr>
                    <w:t>型号</w:t>
                  </w: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：40</w:t>
                  </w:r>
                  <w:r>
                    <w:rPr>
                      <w:rFonts w:asciiTheme="minorEastAsia" w:hAnsiTheme="minorEastAsia"/>
                      <w:sz w:val="11"/>
                      <w:szCs w:val="13"/>
                    </w:rPr>
                    <w:t>g</w:t>
                  </w: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/支</w:t>
                  </w:r>
                </w:p>
              </w:tc>
            </w:tr>
          </w:tbl>
          <w:p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spacing w:line="160" w:lineRule="exact"/>
            </w:pPr>
          </w:p>
        </w:tc>
        <w:tc>
          <w:tcPr>
            <w:tcW w:w="5734" w:type="dxa"/>
          </w:tcPr>
          <w:tbl>
            <w:tblPr>
              <w:tblStyle w:val="4"/>
              <w:tblW w:w="55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</w:tcPr>
                <w:p>
                  <w:pPr>
                    <w:spacing w:line="160" w:lineRule="exact"/>
                    <w:rPr>
                      <w:rFonts w:hint="eastAsia" w:eastAsiaTheme="minorHAnsi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【结构组成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本产品是由水、甘油、低聚麦芽糖、卡波姆混合制成的软膏</w:t>
                  </w:r>
                  <w:r>
                    <w:rPr>
                      <w:rFonts w:hint="eastAsia" w:eastAsiaTheme="minorHAnsi"/>
                      <w:sz w:val="11"/>
                      <w:szCs w:val="13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</w:tcPr>
                <w:p>
                  <w:pPr>
                    <w:spacing w:line="160" w:lineRule="exact"/>
                    <w:rPr>
                      <w:rFonts w:hint="eastAsia" w:eastAsiaTheme="minorHAnsi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【适用范围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eastAsiaTheme="minorHAnsi"/>
                      <w:sz w:val="11"/>
                      <w:szCs w:val="13"/>
                    </w:rPr>
                    <w:t>用于缓解皮肤瘙痒症状</w:t>
                  </w:r>
                  <w:r>
                    <w:rPr>
                      <w:rFonts w:hint="eastAsia" w:eastAsiaTheme="minorHAnsi"/>
                      <w:sz w:val="11"/>
                      <w:szCs w:val="13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</w:tcPr>
                <w:p>
                  <w:pPr>
                    <w:spacing w:line="160" w:lineRule="exact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【使用方法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</w:t>
                  </w:r>
                  <w:r>
                    <w:rPr>
                      <w:rFonts w:hint="eastAsia" w:asciiTheme="minorEastAsia" w:hAnsiTheme="minorEastAsia"/>
                      <w:sz w:val="11"/>
                      <w:szCs w:val="13"/>
                      <w:lang w:eastAsia="zh-CN"/>
                    </w:rPr>
                    <w:t>外用，涂于患处。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08" w:type="dxa"/>
                </w:tcPr>
                <w:p>
                  <w:pPr>
                    <w:spacing w:line="160" w:lineRule="exact"/>
                    <w:rPr>
                      <w:rFonts w:eastAsiaTheme="minorHAnsi"/>
                      <w:sz w:val="11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sz w:val="11"/>
                      <w:szCs w:val="13"/>
                    </w:rPr>
                    <w:t>【禁忌症</w:t>
                  </w:r>
                  <w:r>
                    <w:rPr>
                      <w:rFonts w:eastAsiaTheme="minorHAnsi"/>
                      <w:sz w:val="11"/>
                      <w:szCs w:val="13"/>
                    </w:rPr>
                    <w:t>】1.皮肤感染、破溃者禁用；</w:t>
                  </w:r>
                </w:p>
                <w:p>
                  <w:pPr>
                    <w:spacing w:line="160" w:lineRule="exact"/>
                    <w:ind w:firstLine="550"/>
                  </w:pPr>
                  <w:r>
                    <w:rPr>
                      <w:rFonts w:eastAsiaTheme="minorHAnsi"/>
                      <w:sz w:val="11"/>
                      <w:szCs w:val="13"/>
                    </w:rPr>
                    <w:t>2.对本产品过敏者禁用。</w:t>
                  </w:r>
                </w:p>
              </w:tc>
            </w:tr>
          </w:tbl>
          <w:p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257" w:type="dxa"/>
          </w:tcPr>
          <w:p/>
        </w:tc>
      </w:tr>
    </w:tbl>
    <w:p>
      <w:pPr>
        <w:tabs>
          <w:tab w:val="left" w:pos="1537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E"/>
    <w:rsid w:val="00174BB4"/>
    <w:rsid w:val="00227AA8"/>
    <w:rsid w:val="004A6E43"/>
    <w:rsid w:val="004E2403"/>
    <w:rsid w:val="005D354E"/>
    <w:rsid w:val="005E17A0"/>
    <w:rsid w:val="11C367B5"/>
    <w:rsid w:val="26256145"/>
    <w:rsid w:val="47B6663C"/>
    <w:rsid w:val="5A022DA2"/>
    <w:rsid w:val="64293020"/>
    <w:rsid w:val="644765E1"/>
    <w:rsid w:val="73E33B1D"/>
    <w:rsid w:val="74887530"/>
    <w:rsid w:val="79D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9</TotalTime>
  <ScaleCrop>false</ScaleCrop>
  <LinksUpToDate>false</LinksUpToDate>
  <CharactersWithSpaces>339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2019-07-19T01:15:00Z</dcterms:created>
  <dc:creator>sew se</dc:creator>
  <cp:lastModifiedBy>天使的微笑</cp:lastModifiedBy>
  <cp:lastPrinted>2019-08-01T09:25:00Z</cp:lastPrinted>
  <dcterms:modified xsi:type="dcterms:W3CDTF">2019-08-12T03:31:00Z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